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FB" w:rsidRDefault="006A1EFB">
      <w:r>
        <w:t xml:space="preserve">REGULAMIN PROMOCJI </w:t>
      </w:r>
    </w:p>
    <w:p w:rsidR="006A1EFB" w:rsidRDefault="006A1EFB">
      <w:r>
        <w:t xml:space="preserve">Obowiązuje klientów, którzy podpisali umowę w promocji </w:t>
      </w:r>
    </w:p>
    <w:p w:rsidR="006A1EFB" w:rsidRDefault="006A1EFB">
      <w:r>
        <w:t>1. Organizatorem promocji zwanej dalej „Promocją”, jest INTER-PC ANNA SUMARA-MATUSZYŃSKA</w:t>
      </w:r>
    </w:p>
    <w:p w:rsidR="006A1EFB" w:rsidRDefault="006A1EFB">
      <w:r>
        <w:t xml:space="preserve">2. Promocja obowiązuje </w:t>
      </w:r>
      <w:r w:rsidR="00C673AA">
        <w:t xml:space="preserve">do </w:t>
      </w:r>
      <w:r w:rsidR="00FF64E8">
        <w:t>07.01.2026r.</w:t>
      </w:r>
    </w:p>
    <w:p w:rsidR="006A1EFB" w:rsidRDefault="006A1EFB">
      <w:r>
        <w:t xml:space="preserve">3. Promocja jest </w:t>
      </w:r>
      <w:r w:rsidR="00B7484C">
        <w:t>skierowana do osób fizycznyc</w:t>
      </w:r>
      <w:r w:rsidR="00720D85">
        <w:t>h</w:t>
      </w:r>
      <w:r>
        <w:t>, którzy w okresie jej obowiązywania złożą zamówienie na usługę dostęp do Internetu w opcjach oraz wariantach umów dostępnych w Promocji.</w:t>
      </w:r>
    </w:p>
    <w:p w:rsidR="006A1EFB" w:rsidRDefault="006A1EFB">
      <w:r>
        <w:t xml:space="preserve"> 4. Promocja polega na: </w:t>
      </w:r>
    </w:p>
    <w:p w:rsidR="006A1EFB" w:rsidRDefault="006A1EFB">
      <w:r>
        <w:t xml:space="preserve">a) obniżeniu opłaty </w:t>
      </w:r>
      <w:r w:rsidR="004D0527">
        <w:t>abonamentowej</w:t>
      </w:r>
      <w:r>
        <w:t xml:space="preserve"> dla usługi dostęp do Internetu do wysokości 1</w:t>
      </w:r>
      <w:r w:rsidR="00AD3D3D">
        <w:t>zł</w:t>
      </w:r>
      <w:r>
        <w:t xml:space="preserve"> z VAT </w:t>
      </w:r>
      <w:r w:rsidR="00C673AA">
        <w:t xml:space="preserve">oraz obniżeniu opłaty abonamentowej dla usługi dostępu do Internetu i Telewizji </w:t>
      </w:r>
      <w:proofErr w:type="spellStart"/>
      <w:r w:rsidR="00C673AA">
        <w:t>Jambox</w:t>
      </w:r>
      <w:proofErr w:type="spellEnd"/>
      <w:r w:rsidR="00C673AA">
        <w:t xml:space="preserve"> do kwoty 65zł brutto/miesięcznie za podstawowy pakiet Korzystny</w:t>
      </w:r>
    </w:p>
    <w:p w:rsidR="00F934F2" w:rsidRDefault="00F934F2">
      <w:r>
        <w:t>b) umowa zawierana na czas nieokreślony z miesięcznym okresem wypowiedzenia</w:t>
      </w:r>
      <w:r w:rsidR="004D0527">
        <w:t xml:space="preserve">, jednak nie krócej niż </w:t>
      </w:r>
      <w:r w:rsidR="00FF64E8">
        <w:t>3 miesiące</w:t>
      </w:r>
      <w:r>
        <w:t>.</w:t>
      </w:r>
    </w:p>
    <w:p w:rsidR="006A1EFB" w:rsidRDefault="00762C35">
      <w:r>
        <w:t>c</w:t>
      </w:r>
      <w:r w:rsidR="006A1EFB">
        <w:t xml:space="preserve">) </w:t>
      </w:r>
      <w:r>
        <w:t>korzystanie z</w:t>
      </w:r>
      <w:r w:rsidR="00384B40">
        <w:t xml:space="preserve"> Internetu przez</w:t>
      </w:r>
      <w:r w:rsidR="00FF64E8">
        <w:t xml:space="preserve"> 3 </w:t>
      </w:r>
      <w:r w:rsidR="006A1EFB">
        <w:t xml:space="preserve"> miesięcy </w:t>
      </w:r>
      <w:r w:rsidR="0036373C">
        <w:t>po</w:t>
      </w:r>
      <w:r w:rsidR="006A1EFB">
        <w:t xml:space="preserve"> 1zł (z VAT)</w:t>
      </w:r>
      <w:r w:rsidR="00F934F2">
        <w:t>.</w:t>
      </w:r>
      <w:r w:rsidR="006A1EFB">
        <w:t xml:space="preserve"> Wysokość opłat abonamentowych dla Abonentów, korzystających z Promocji, określona jest w tabeli nr 1: </w:t>
      </w:r>
    </w:p>
    <w:p w:rsidR="00762C35" w:rsidRDefault="00762C35" w:rsidP="00762C35">
      <w:r>
        <w:t>d) korzystanie</w:t>
      </w:r>
      <w:r w:rsidR="00E0548E">
        <w:t xml:space="preserve"> z Internetu + Telewizji przez 5</w:t>
      </w:r>
      <w:r>
        <w:t xml:space="preserve"> miesięcy wg, opłat tabela nr 2.</w:t>
      </w:r>
    </w:p>
    <w:p w:rsidR="00762C35" w:rsidRDefault="00762C35" w:rsidP="00762C35">
      <w:r>
        <w:t>Tabela nr 1</w:t>
      </w:r>
    </w:p>
    <w:tbl>
      <w:tblPr>
        <w:tblStyle w:val="Tabela-Siatka"/>
        <w:tblW w:w="10868" w:type="dxa"/>
        <w:tblInd w:w="-942" w:type="dxa"/>
        <w:tblLook w:val="04A0"/>
      </w:tblPr>
      <w:tblGrid>
        <w:gridCol w:w="2936"/>
        <w:gridCol w:w="1921"/>
        <w:gridCol w:w="2005"/>
        <w:gridCol w:w="2514"/>
        <w:gridCol w:w="1492"/>
      </w:tblGrid>
      <w:tr w:rsidR="00762C35" w:rsidTr="00C60DD4">
        <w:trPr>
          <w:trHeight w:val="811"/>
        </w:trPr>
        <w:tc>
          <w:tcPr>
            <w:tcW w:w="2936" w:type="dxa"/>
          </w:tcPr>
          <w:p w:rsidR="00762C35" w:rsidRDefault="00762C35" w:rsidP="00C60DD4">
            <w:pPr>
              <w:jc w:val="center"/>
            </w:pPr>
            <w:r>
              <w:t>Nazwa pakietu</w:t>
            </w:r>
          </w:p>
        </w:tc>
        <w:tc>
          <w:tcPr>
            <w:tcW w:w="1921" w:type="dxa"/>
          </w:tcPr>
          <w:p w:rsidR="00762C35" w:rsidRPr="00EC6E66" w:rsidRDefault="00762C35" w:rsidP="00762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EC6E66">
              <w:rPr>
                <w:sz w:val="20"/>
                <w:szCs w:val="20"/>
              </w:rPr>
              <w:t>miesiąc korzystania z usługi</w:t>
            </w:r>
          </w:p>
        </w:tc>
        <w:tc>
          <w:tcPr>
            <w:tcW w:w="2005" w:type="dxa"/>
          </w:tcPr>
          <w:p w:rsidR="00762C35" w:rsidRPr="00EC6E66" w:rsidRDefault="00762C35" w:rsidP="00C60DD4">
            <w:pPr>
              <w:jc w:val="center"/>
              <w:rPr>
                <w:sz w:val="20"/>
                <w:szCs w:val="20"/>
              </w:rPr>
            </w:pPr>
            <w:r w:rsidRPr="00EC6E66">
              <w:rPr>
                <w:sz w:val="20"/>
                <w:szCs w:val="20"/>
              </w:rPr>
              <w:t xml:space="preserve">Miesięczna </w:t>
            </w:r>
            <w:r w:rsidR="00C673AA">
              <w:rPr>
                <w:sz w:val="20"/>
                <w:szCs w:val="20"/>
              </w:rPr>
              <w:t>opłata abonamentowa po upływie 12</w:t>
            </w:r>
            <w:r w:rsidRPr="00EC6E66">
              <w:rPr>
                <w:sz w:val="20"/>
                <w:szCs w:val="20"/>
              </w:rPr>
              <w:t xml:space="preserve"> miesięcy</w:t>
            </w:r>
          </w:p>
        </w:tc>
        <w:tc>
          <w:tcPr>
            <w:tcW w:w="2514" w:type="dxa"/>
          </w:tcPr>
          <w:p w:rsidR="00762C35" w:rsidRPr="00EC6E66" w:rsidRDefault="00762C35" w:rsidP="00C60DD4">
            <w:pPr>
              <w:jc w:val="center"/>
              <w:rPr>
                <w:sz w:val="20"/>
                <w:szCs w:val="20"/>
              </w:rPr>
            </w:pPr>
            <w:r w:rsidRPr="00EC6E66">
              <w:rPr>
                <w:sz w:val="20"/>
                <w:szCs w:val="20"/>
              </w:rPr>
              <w:t>Długość umowy o świadczenie dostępu do Internetu</w:t>
            </w:r>
          </w:p>
        </w:tc>
        <w:tc>
          <w:tcPr>
            <w:tcW w:w="1492" w:type="dxa"/>
          </w:tcPr>
          <w:p w:rsidR="00762C35" w:rsidRPr="00EC6E66" w:rsidRDefault="00762C35" w:rsidP="00C60DD4">
            <w:pPr>
              <w:jc w:val="center"/>
              <w:rPr>
                <w:sz w:val="20"/>
                <w:szCs w:val="20"/>
              </w:rPr>
            </w:pPr>
            <w:r w:rsidRPr="00EC6E66">
              <w:rPr>
                <w:sz w:val="20"/>
                <w:szCs w:val="20"/>
              </w:rPr>
              <w:t>Koszt podłączenia</w:t>
            </w:r>
          </w:p>
          <w:p w:rsidR="00762C35" w:rsidRPr="00EC6E66" w:rsidRDefault="00762C35" w:rsidP="00C60DD4">
            <w:pPr>
              <w:jc w:val="center"/>
              <w:rPr>
                <w:sz w:val="20"/>
                <w:szCs w:val="20"/>
              </w:rPr>
            </w:pPr>
          </w:p>
        </w:tc>
      </w:tr>
      <w:tr w:rsidR="00762C35" w:rsidTr="00C60DD4">
        <w:trPr>
          <w:trHeight w:val="238"/>
        </w:trPr>
        <w:tc>
          <w:tcPr>
            <w:tcW w:w="2936" w:type="dxa"/>
          </w:tcPr>
          <w:p w:rsidR="00762C35" w:rsidRDefault="00762C35" w:rsidP="00384B40">
            <w:pPr>
              <w:spacing w:line="360" w:lineRule="auto"/>
              <w:jc w:val="center"/>
            </w:pPr>
            <w:r>
              <w:t xml:space="preserve">INTER </w:t>
            </w:r>
            <w:proofErr w:type="spellStart"/>
            <w:r>
              <w:t>Clasic</w:t>
            </w:r>
            <w:proofErr w:type="spellEnd"/>
            <w:r>
              <w:t xml:space="preserve"> </w:t>
            </w:r>
            <w:r w:rsidR="00C673AA">
              <w:t>3</w:t>
            </w:r>
            <w:r>
              <w:t>00/</w:t>
            </w:r>
            <w:r w:rsidR="00C673AA">
              <w:t>3</w:t>
            </w:r>
            <w:r>
              <w:t xml:space="preserve">0 </w:t>
            </w:r>
            <w:proofErr w:type="spellStart"/>
            <w:r>
              <w:t>Mbit</w:t>
            </w:r>
            <w:proofErr w:type="spellEnd"/>
            <w:r>
              <w:t>/s</w:t>
            </w:r>
          </w:p>
        </w:tc>
        <w:tc>
          <w:tcPr>
            <w:tcW w:w="1921" w:type="dxa"/>
          </w:tcPr>
          <w:p w:rsidR="00762C35" w:rsidRDefault="00384B40" w:rsidP="00FF64E8">
            <w:pPr>
              <w:jc w:val="center"/>
            </w:pPr>
            <w:r>
              <w:t xml:space="preserve">1 </w:t>
            </w:r>
            <w:r w:rsidR="00762C35">
              <w:t xml:space="preserve">zł (razem </w:t>
            </w:r>
            <w:r w:rsidR="00FF64E8">
              <w:t>3</w:t>
            </w:r>
            <w:r w:rsidR="004D0527">
              <w:t xml:space="preserve"> </w:t>
            </w:r>
            <w:r w:rsidR="00762C35">
              <w:t>zł)</w:t>
            </w:r>
          </w:p>
        </w:tc>
        <w:tc>
          <w:tcPr>
            <w:tcW w:w="2005" w:type="dxa"/>
          </w:tcPr>
          <w:p w:rsidR="00762C35" w:rsidRDefault="00C673AA" w:rsidP="00384B40">
            <w:pPr>
              <w:jc w:val="center"/>
            </w:pPr>
            <w:r>
              <w:t>59</w:t>
            </w:r>
            <w:r w:rsidR="00384B40">
              <w:t>.99</w:t>
            </w:r>
            <w:r w:rsidR="00762C35">
              <w:t>zł</w:t>
            </w:r>
          </w:p>
        </w:tc>
        <w:tc>
          <w:tcPr>
            <w:tcW w:w="2514" w:type="dxa"/>
          </w:tcPr>
          <w:p w:rsidR="00762C35" w:rsidRDefault="00762C35" w:rsidP="00C60DD4">
            <w:pPr>
              <w:jc w:val="center"/>
            </w:pPr>
            <w:r>
              <w:t>czas nieokreślony</w:t>
            </w:r>
          </w:p>
        </w:tc>
        <w:tc>
          <w:tcPr>
            <w:tcW w:w="1492" w:type="dxa"/>
          </w:tcPr>
          <w:p w:rsidR="00762C35" w:rsidRDefault="00762C35" w:rsidP="00C60DD4">
            <w:pPr>
              <w:jc w:val="center"/>
            </w:pPr>
            <w:r>
              <w:t>1 grosz</w:t>
            </w:r>
          </w:p>
        </w:tc>
      </w:tr>
      <w:tr w:rsidR="00762C35" w:rsidTr="00C60DD4">
        <w:trPr>
          <w:trHeight w:val="261"/>
        </w:trPr>
        <w:tc>
          <w:tcPr>
            <w:tcW w:w="2936" w:type="dxa"/>
          </w:tcPr>
          <w:p w:rsidR="00762C35" w:rsidRDefault="00762C35" w:rsidP="00C673AA">
            <w:pPr>
              <w:spacing w:line="360" w:lineRule="auto"/>
              <w:jc w:val="center"/>
            </w:pPr>
            <w:r>
              <w:t xml:space="preserve">INTER </w:t>
            </w:r>
            <w:proofErr w:type="spellStart"/>
            <w:r w:rsidR="00C673AA">
              <w:t>Classic</w:t>
            </w:r>
            <w:proofErr w:type="spellEnd"/>
            <w:r>
              <w:t xml:space="preserve"> </w:t>
            </w:r>
            <w:r w:rsidR="00384B40">
              <w:t>30</w:t>
            </w:r>
            <w:r>
              <w:t>0/</w:t>
            </w:r>
            <w:r w:rsidR="00384B40">
              <w:t>3</w:t>
            </w:r>
            <w:r>
              <w:t xml:space="preserve">00 </w:t>
            </w:r>
            <w:proofErr w:type="spellStart"/>
            <w:r>
              <w:t>Mbit</w:t>
            </w:r>
            <w:proofErr w:type="spellEnd"/>
            <w:r>
              <w:t>/s</w:t>
            </w:r>
          </w:p>
          <w:p w:rsidR="00C673AA" w:rsidRDefault="00C673AA" w:rsidP="00C673AA">
            <w:pPr>
              <w:spacing w:line="360" w:lineRule="auto"/>
            </w:pPr>
            <w:r>
              <w:t>+ pakiet TV Korzystny</w:t>
            </w:r>
          </w:p>
        </w:tc>
        <w:tc>
          <w:tcPr>
            <w:tcW w:w="1921" w:type="dxa"/>
          </w:tcPr>
          <w:p w:rsidR="00762C35" w:rsidRDefault="00C673AA" w:rsidP="00FF64E8">
            <w:pPr>
              <w:jc w:val="center"/>
            </w:pPr>
            <w:r>
              <w:t xml:space="preserve">65 zł (razem </w:t>
            </w:r>
            <w:r w:rsidR="00FF64E8">
              <w:t>195</w:t>
            </w:r>
            <w:r w:rsidR="00762C35">
              <w:t>zł)</w:t>
            </w:r>
          </w:p>
        </w:tc>
        <w:tc>
          <w:tcPr>
            <w:tcW w:w="2005" w:type="dxa"/>
          </w:tcPr>
          <w:p w:rsidR="00762C35" w:rsidRDefault="00C673AA" w:rsidP="00C60DD4">
            <w:pPr>
              <w:jc w:val="center"/>
            </w:pPr>
            <w:r>
              <w:t>99</w:t>
            </w:r>
            <w:r w:rsidR="00384B40">
              <w:t>.99zł</w:t>
            </w:r>
          </w:p>
        </w:tc>
        <w:tc>
          <w:tcPr>
            <w:tcW w:w="2514" w:type="dxa"/>
          </w:tcPr>
          <w:p w:rsidR="00762C35" w:rsidRDefault="00762C35" w:rsidP="00C60DD4">
            <w:pPr>
              <w:jc w:val="center"/>
            </w:pPr>
            <w:r>
              <w:t>czas nieokreślony</w:t>
            </w:r>
          </w:p>
        </w:tc>
        <w:tc>
          <w:tcPr>
            <w:tcW w:w="1492" w:type="dxa"/>
          </w:tcPr>
          <w:p w:rsidR="00762C35" w:rsidRDefault="00762C35" w:rsidP="00C60DD4">
            <w:pPr>
              <w:jc w:val="center"/>
            </w:pPr>
            <w:r>
              <w:t>1 grosz</w:t>
            </w:r>
          </w:p>
        </w:tc>
      </w:tr>
    </w:tbl>
    <w:p w:rsidR="00384B40" w:rsidRDefault="00384B40">
      <w:pPr>
        <w:rPr>
          <w:rFonts w:ascii="Verdana" w:hAnsi="Verdana"/>
          <w:color w:val="000000"/>
          <w:sz w:val="14"/>
          <w:szCs w:val="14"/>
        </w:rPr>
      </w:pPr>
    </w:p>
    <w:p w:rsidR="00306C53" w:rsidRDefault="006A1EFB">
      <w:r>
        <w:t xml:space="preserve">5. W związku z powyższym Promocja wiąże się z przyznaniem następujących ulg (w stosunku do oferty standardowej: </w:t>
      </w:r>
    </w:p>
    <w:p w:rsidR="00C673AA" w:rsidRDefault="006A1EFB" w:rsidP="00C673AA">
      <w:r>
        <w:t xml:space="preserve">b) </w:t>
      </w:r>
      <w:r w:rsidR="00420E00">
        <w:t xml:space="preserve">zysk </w:t>
      </w:r>
      <w:r w:rsidR="00242F55">
        <w:t>w zakresie miesięcznych opłat</w:t>
      </w:r>
      <w:r>
        <w:t xml:space="preserve"> abonamentow</w:t>
      </w:r>
      <w:r w:rsidR="00242F55">
        <w:t>ych</w:t>
      </w:r>
      <w:r w:rsidR="00762C35">
        <w:t xml:space="preserve"> usługi INTERNETU </w:t>
      </w:r>
      <w:r>
        <w:t xml:space="preserve">(w stosunku do oferty standardowej) w wysokości </w:t>
      </w:r>
      <w:r w:rsidR="00306C53">
        <w:t>:</w:t>
      </w:r>
      <w:r w:rsidR="00C673AA" w:rsidRPr="00C673AA">
        <w:t xml:space="preserve"> </w:t>
      </w:r>
    </w:p>
    <w:p w:rsidR="00C673AA" w:rsidRDefault="00C673AA" w:rsidP="00C673AA">
      <w:r>
        <w:tab/>
        <w:t xml:space="preserve">- pakiet INTER </w:t>
      </w:r>
      <w:proofErr w:type="spellStart"/>
      <w:r>
        <w:t>Classic</w:t>
      </w:r>
      <w:proofErr w:type="spellEnd"/>
      <w:r>
        <w:t xml:space="preserve"> </w:t>
      </w:r>
      <w:r w:rsidR="00FF64E8" w:rsidRPr="00FF64E8">
        <w:t xml:space="preserve">176,97 </w:t>
      </w:r>
      <w:r>
        <w:t xml:space="preserve">zł </w:t>
      </w:r>
    </w:p>
    <w:p w:rsidR="00C673AA" w:rsidRDefault="00C673AA" w:rsidP="00C673AA">
      <w:r>
        <w:tab/>
        <w:t xml:space="preserve">- pakiet INTER </w:t>
      </w:r>
      <w:proofErr w:type="spellStart"/>
      <w:r>
        <w:t>Classic</w:t>
      </w:r>
      <w:proofErr w:type="spellEnd"/>
      <w:r>
        <w:t xml:space="preserve"> + pakiet TV </w:t>
      </w:r>
      <w:r w:rsidRPr="00C673AA">
        <w:rPr>
          <w:b/>
        </w:rPr>
        <w:t>Korzystny</w:t>
      </w:r>
      <w:r w:rsidR="00FF64E8">
        <w:t xml:space="preserve"> </w:t>
      </w:r>
      <w:r w:rsidR="00FF64E8" w:rsidRPr="00FF64E8">
        <w:t>104,97</w:t>
      </w:r>
      <w:r>
        <w:t xml:space="preserve"> zł </w:t>
      </w:r>
    </w:p>
    <w:p w:rsidR="00B332F5" w:rsidRDefault="006A1EFB" w:rsidP="00C673AA">
      <w:r>
        <w:t xml:space="preserve">6. Zainteresowany Klient może skorzystać z Promocji, jeżeli: </w:t>
      </w:r>
    </w:p>
    <w:p w:rsidR="00B332F5" w:rsidRDefault="006A1EFB">
      <w:r>
        <w:t>a)</w:t>
      </w:r>
      <w:r w:rsidR="006F62D7">
        <w:t xml:space="preserve"> nie był jeszcze klientem firmy INTER-PC, lub zrezygnował min. 5 </w:t>
      </w:r>
      <w:r w:rsidR="007409B6">
        <w:t>miesięcy</w:t>
      </w:r>
      <w:r w:rsidR="006F62D7">
        <w:t xml:space="preserve"> wstecz od daty podpisania umowy, oraz nie był zadłużony</w:t>
      </w:r>
    </w:p>
    <w:p w:rsidR="006F62D7" w:rsidRDefault="006A1EFB">
      <w:r>
        <w:lastRenderedPageBreak/>
        <w:t xml:space="preserve">b) istnieją techniczne możliwości świadczenia usługi dostęp do Internetu w wybranej przez Abonenta opcji we wskazanym przez Klienta lokalu. </w:t>
      </w:r>
    </w:p>
    <w:p w:rsidR="006F62D7" w:rsidRDefault="006F62D7">
      <w:r>
        <w:t>c) klient chce przejść z innego operatora</w:t>
      </w:r>
    </w:p>
    <w:p w:rsidR="003121FF" w:rsidRDefault="006A1EFB">
      <w:r>
        <w:t>7. Do świadczenia usługi dostęp do Internetu w ramach umowy zawartej na warunkach Promocji zastosowanie mają postanowienia zawarte w „Regulaminie świadczenia usługi dostęp do Internetu” oraz „Cenniku usługi dos</w:t>
      </w:r>
      <w:r w:rsidR="006E2D9E">
        <w:t>tęp do Internetu”.</w:t>
      </w:r>
    </w:p>
    <w:sectPr w:rsidR="003121FF" w:rsidSect="0031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A1EFB"/>
    <w:rsid w:val="00096C5B"/>
    <w:rsid w:val="001179EA"/>
    <w:rsid w:val="00152EF4"/>
    <w:rsid w:val="00242F55"/>
    <w:rsid w:val="002A206E"/>
    <w:rsid w:val="002C7F15"/>
    <w:rsid w:val="002F688A"/>
    <w:rsid w:val="00306C53"/>
    <w:rsid w:val="003121FF"/>
    <w:rsid w:val="0036373C"/>
    <w:rsid w:val="00384B40"/>
    <w:rsid w:val="003E1C41"/>
    <w:rsid w:val="00420E00"/>
    <w:rsid w:val="0047516D"/>
    <w:rsid w:val="004D0527"/>
    <w:rsid w:val="006A1EFB"/>
    <w:rsid w:val="006E2D9E"/>
    <w:rsid w:val="006F62D7"/>
    <w:rsid w:val="007002DB"/>
    <w:rsid w:val="00720D85"/>
    <w:rsid w:val="007409B6"/>
    <w:rsid w:val="00762C35"/>
    <w:rsid w:val="007B0FFB"/>
    <w:rsid w:val="008B45A7"/>
    <w:rsid w:val="00913D1C"/>
    <w:rsid w:val="00AD3D3D"/>
    <w:rsid w:val="00B332F5"/>
    <w:rsid w:val="00B7484C"/>
    <w:rsid w:val="00C35DA0"/>
    <w:rsid w:val="00C673AA"/>
    <w:rsid w:val="00CF0686"/>
    <w:rsid w:val="00D34FE9"/>
    <w:rsid w:val="00DA486E"/>
    <w:rsid w:val="00E0548E"/>
    <w:rsid w:val="00EC6E66"/>
    <w:rsid w:val="00F254FD"/>
    <w:rsid w:val="00F67889"/>
    <w:rsid w:val="00F934F2"/>
    <w:rsid w:val="00FD217B"/>
    <w:rsid w:val="00FF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EC6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marcinsm</cp:lastModifiedBy>
  <cp:revision>3</cp:revision>
  <dcterms:created xsi:type="dcterms:W3CDTF">2025-03-18T13:57:00Z</dcterms:created>
  <dcterms:modified xsi:type="dcterms:W3CDTF">2025-11-25T09:42:00Z</dcterms:modified>
</cp:coreProperties>
</file>